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1CCD" w:rsidRPr="00577CA2" w:rsidRDefault="00ED62B0" w:rsidP="00ED62B0">
      <w:pPr>
        <w:pStyle w:val="NCEAHeaderboxed"/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0" w:after="0"/>
        <w:rPr>
          <w:szCs w:val="24"/>
          <w:lang w:val="mi-NZ"/>
        </w:rPr>
      </w:pPr>
      <w:r>
        <w:rPr>
          <w:color w:val="000000"/>
          <w:szCs w:val="24"/>
          <w:lang w:val="mi-NZ"/>
        </w:rPr>
        <w:t>Hei mahi whakamahere anake</w:t>
      </w:r>
    </w:p>
    <w:p w:rsidR="00721CCD" w:rsidRPr="00577CA2" w:rsidRDefault="00721CCD" w:rsidP="00ED62B0">
      <w:pPr>
        <w:pStyle w:val="NCEAHeadInfoL2"/>
        <w:keepNext/>
        <w:tabs>
          <w:tab w:val="left" w:pos="3402"/>
        </w:tabs>
        <w:rPr>
          <w:szCs w:val="24"/>
          <w:lang w:val="mi-NZ"/>
        </w:rPr>
      </w:pPr>
      <w:r w:rsidRPr="00577CA2">
        <w:rPr>
          <w:szCs w:val="24"/>
          <w:lang w:val="mi-NZ"/>
        </w:rPr>
        <w:t xml:space="preserve">Paerewa Paetae Pūtaiao 91769: </w:t>
      </w:r>
      <w:r w:rsidRPr="00577CA2">
        <w:rPr>
          <w:b w:val="0"/>
          <w:szCs w:val="24"/>
          <w:lang w:val="mi-NZ"/>
        </w:rPr>
        <w:t>Te whakahāngai huatau tātai arorangi ki tētahi whetū whakahirahira ki te Māori</w:t>
      </w:r>
      <w:r w:rsidRPr="00577CA2">
        <w:rPr>
          <w:bCs/>
          <w:color w:val="000000"/>
          <w:szCs w:val="24"/>
          <w:lang w:val="mi-NZ"/>
        </w:rPr>
        <w:t xml:space="preserve"> </w:t>
      </w:r>
    </w:p>
    <w:p w:rsidR="00721CCD" w:rsidRPr="00577CA2" w:rsidRDefault="00721CCD" w:rsidP="00ED62B0">
      <w:pPr>
        <w:pStyle w:val="NCEAHeadInfoL2"/>
        <w:keepNext/>
        <w:rPr>
          <w:szCs w:val="24"/>
          <w:lang w:val="mi-NZ"/>
        </w:rPr>
      </w:pPr>
      <w:r w:rsidRPr="00577CA2">
        <w:rPr>
          <w:szCs w:val="24"/>
          <w:lang w:val="mi-NZ"/>
        </w:rPr>
        <w:t xml:space="preserve">Te Kaupapa Ako: </w:t>
      </w:r>
      <w:r w:rsidRPr="00577CA2">
        <w:rPr>
          <w:b w:val="0"/>
          <w:szCs w:val="24"/>
          <w:lang w:val="mi-NZ"/>
        </w:rPr>
        <w:t>Pūtaiao 2.4A</w:t>
      </w:r>
      <w:r w:rsidRPr="00577CA2">
        <w:rPr>
          <w:szCs w:val="24"/>
          <w:lang w:val="mi-NZ"/>
        </w:rPr>
        <w:t xml:space="preserve"> </w:t>
      </w:r>
      <w:r w:rsidRPr="00577CA2">
        <w:rPr>
          <w:b w:val="0"/>
          <w:szCs w:val="24"/>
          <w:lang w:val="mi-NZ"/>
        </w:rPr>
        <w:t>v1</w:t>
      </w:r>
    </w:p>
    <w:p w:rsidR="00721CCD" w:rsidRPr="00577CA2" w:rsidRDefault="00721CCD" w:rsidP="00ED62B0">
      <w:pPr>
        <w:pStyle w:val="NCEAHeadInfoL2"/>
        <w:keepNext/>
        <w:rPr>
          <w:szCs w:val="24"/>
          <w:lang w:val="mi-NZ"/>
        </w:rPr>
      </w:pPr>
      <w:r w:rsidRPr="00577CA2">
        <w:rPr>
          <w:szCs w:val="24"/>
          <w:lang w:val="mi-NZ"/>
        </w:rPr>
        <w:t xml:space="preserve">Te Ingoa o te Rauemi:  </w:t>
      </w:r>
      <w:r w:rsidRPr="00577CA2">
        <w:rPr>
          <w:b w:val="0"/>
          <w:szCs w:val="24"/>
          <w:lang w:val="mi-NZ"/>
        </w:rPr>
        <w:t xml:space="preserve">Ki te mate kāinga tahi, </w:t>
      </w:r>
      <w:r w:rsidRPr="00577CA2">
        <w:rPr>
          <w:b w:val="0"/>
          <w:szCs w:val="24"/>
          <w:lang w:val="mi-NZ"/>
        </w:rPr>
        <w:t>kua</w:t>
      </w:r>
      <w:r w:rsidRPr="00577CA2">
        <w:rPr>
          <w:b w:val="0"/>
          <w:szCs w:val="24"/>
          <w:lang w:val="mi-NZ"/>
        </w:rPr>
        <w:t xml:space="preserve"> ora kāinga rua</w:t>
      </w:r>
      <w:r w:rsidRPr="00577CA2">
        <w:rPr>
          <w:b w:val="0"/>
          <w:szCs w:val="24"/>
          <w:lang w:val="mi-NZ"/>
        </w:rPr>
        <w:t xml:space="preserve"> rānei</w:t>
      </w:r>
      <w:r w:rsidRPr="00577CA2">
        <w:rPr>
          <w:b w:val="0"/>
          <w:szCs w:val="24"/>
          <w:lang w:val="mi-NZ"/>
        </w:rPr>
        <w:t>?</w:t>
      </w:r>
    </w:p>
    <w:p w:rsidR="00721CCD" w:rsidRPr="00577CA2" w:rsidRDefault="00721CCD" w:rsidP="00ED62B0">
      <w:pPr>
        <w:pStyle w:val="NCEAHeadInfoL2"/>
        <w:keepNext/>
        <w:rPr>
          <w:sz w:val="24"/>
          <w:szCs w:val="24"/>
          <w:lang w:val="mi-NZ"/>
        </w:rPr>
      </w:pPr>
      <w:r w:rsidRPr="00577CA2">
        <w:rPr>
          <w:szCs w:val="24"/>
          <w:lang w:val="mi-NZ"/>
        </w:rPr>
        <w:t xml:space="preserve">Whiwhinga: </w:t>
      </w:r>
      <w:r w:rsidRPr="00577CA2">
        <w:rPr>
          <w:b w:val="0"/>
          <w:szCs w:val="24"/>
          <w:lang w:val="mi-NZ"/>
        </w:rPr>
        <w:t>4</w:t>
      </w:r>
    </w:p>
    <w:p w:rsidR="00721CCD" w:rsidRPr="00ED62B0" w:rsidRDefault="00721CCD">
      <w:pPr>
        <w:pStyle w:val="NCEAInstructionsbanner"/>
        <w:rPr>
          <w:sz w:val="32"/>
          <w:lang w:val="mi-NZ"/>
        </w:rPr>
      </w:pPr>
      <w:r w:rsidRPr="00ED62B0">
        <w:rPr>
          <w:lang w:val="mi-NZ"/>
        </w:rPr>
        <w:t>Tohutohu mā te Ākonga</w:t>
      </w:r>
    </w:p>
    <w:p w:rsidR="00721CCD" w:rsidRPr="00577CA2" w:rsidRDefault="00721CCD" w:rsidP="00ED62B0">
      <w:pPr>
        <w:pStyle w:val="NCEAL2heading"/>
        <w:rPr>
          <w:sz w:val="22"/>
          <w:lang w:val="mi-NZ"/>
        </w:rPr>
      </w:pPr>
      <w:r w:rsidRPr="00577CA2">
        <w:rPr>
          <w:szCs w:val="24"/>
          <w:lang w:val="mi-NZ"/>
        </w:rPr>
        <w:t>Te Horopaki</w:t>
      </w:r>
      <w:r w:rsidRPr="00577CA2">
        <w:rPr>
          <w:b w:val="0"/>
          <w:szCs w:val="24"/>
          <w:lang w:val="mi-NZ"/>
        </w:rPr>
        <w:t xml:space="preserve"> </w:t>
      </w:r>
    </w:p>
    <w:p w:rsidR="00721CCD" w:rsidRPr="00577CA2" w:rsidRDefault="00721CCD" w:rsidP="00ED62B0">
      <w:pPr>
        <w:spacing w:before="240" w:after="180"/>
        <w:rPr>
          <w:rFonts w:ascii="Arial" w:hAnsi="Arial" w:cs="Arial"/>
          <w:sz w:val="22"/>
          <w:lang w:val="mi-NZ"/>
        </w:rPr>
      </w:pPr>
      <w:r w:rsidRPr="00577CA2">
        <w:rPr>
          <w:rFonts w:ascii="Arial" w:hAnsi="Arial" w:cs="Arial"/>
          <w:sz w:val="22"/>
          <w:lang w:val="mi-NZ"/>
        </w:rPr>
        <w:t>Ko tāu mahi he tuhi pūrongo mō ngā āhuatanga o tētahi aorangi e āmio nei i tētahi whetū kē atu i a Tamanuiterā</w:t>
      </w:r>
      <w:r w:rsidR="002866BE">
        <w:rPr>
          <w:rFonts w:ascii="Arial" w:hAnsi="Arial" w:cs="Arial"/>
          <w:sz w:val="22"/>
          <w:lang w:val="mi-NZ"/>
        </w:rPr>
        <w:t>,</w:t>
      </w:r>
      <w:r w:rsidRPr="00577CA2">
        <w:rPr>
          <w:rFonts w:ascii="Arial" w:hAnsi="Arial" w:cs="Arial"/>
          <w:sz w:val="22"/>
          <w:lang w:val="mi-NZ"/>
        </w:rPr>
        <w:t xml:space="preserve"> ānō kei te tohutohu koe i tō iwi/kura me noho rānei rātou ki taua aorangi rā hei kāinga </w:t>
      </w:r>
      <w:r w:rsidR="00577CA2">
        <w:rPr>
          <w:rFonts w:ascii="Arial" w:hAnsi="Arial" w:cs="Arial"/>
          <w:sz w:val="22"/>
          <w:lang w:val="mi-NZ"/>
        </w:rPr>
        <w:t xml:space="preserve">rua </w:t>
      </w:r>
      <w:r w:rsidRPr="00577CA2">
        <w:rPr>
          <w:rFonts w:ascii="Arial" w:hAnsi="Arial" w:cs="Arial"/>
          <w:sz w:val="22"/>
          <w:lang w:val="mi-NZ"/>
        </w:rPr>
        <w:t>mō rātou, me kaua rānei.</w:t>
      </w:r>
    </w:p>
    <w:p w:rsidR="00721CCD" w:rsidRPr="00577CA2" w:rsidRDefault="00721CCD" w:rsidP="00ED62B0">
      <w:pPr>
        <w:spacing w:before="240" w:after="180"/>
        <w:rPr>
          <w:rFonts w:ascii="Arial" w:hAnsi="Arial" w:cs="Arial"/>
          <w:sz w:val="22"/>
          <w:lang w:val="mi-NZ"/>
        </w:rPr>
      </w:pPr>
      <w:r w:rsidRPr="00577CA2">
        <w:rPr>
          <w:rFonts w:ascii="Arial" w:hAnsi="Arial" w:cs="Arial"/>
          <w:sz w:val="22"/>
          <w:lang w:val="mi-NZ"/>
        </w:rPr>
        <w:t xml:space="preserve">Me rangahau </w:t>
      </w:r>
      <w:r w:rsidR="00D8699E">
        <w:rPr>
          <w:rFonts w:ascii="Arial" w:hAnsi="Arial" w:cs="Arial"/>
          <w:sz w:val="22"/>
          <w:lang w:val="mi-NZ"/>
        </w:rPr>
        <w:t>e koe ngā</w:t>
      </w:r>
      <w:r w:rsidRPr="00577CA2">
        <w:rPr>
          <w:rFonts w:ascii="Arial" w:hAnsi="Arial" w:cs="Arial"/>
          <w:sz w:val="22"/>
          <w:lang w:val="mi-NZ"/>
        </w:rPr>
        <w:t xml:space="preserve"> </w:t>
      </w:r>
      <w:r w:rsidRPr="00577CA2">
        <w:rPr>
          <w:rFonts w:ascii="Arial" w:hAnsi="Arial" w:cs="Arial"/>
          <w:sz w:val="22"/>
          <w:lang w:val="mi-NZ"/>
        </w:rPr>
        <w:t>kōrero mō te tautohu aorangi, otirā</w:t>
      </w:r>
      <w:r w:rsidR="00577CA2">
        <w:rPr>
          <w:rFonts w:ascii="Arial" w:hAnsi="Arial" w:cs="Arial"/>
          <w:sz w:val="22"/>
          <w:lang w:val="mi-NZ"/>
        </w:rPr>
        <w:t>,</w:t>
      </w:r>
      <w:r w:rsidRPr="00577CA2">
        <w:rPr>
          <w:rFonts w:ascii="Arial" w:hAnsi="Arial" w:cs="Arial"/>
          <w:sz w:val="22"/>
          <w:lang w:val="mi-NZ"/>
        </w:rPr>
        <w:t xml:space="preserve"> mō ngā huatau tātai arorangi me ngā mahi a ō tātou mātua tūpuna i roto i </w:t>
      </w:r>
      <w:r w:rsidR="00577CA2">
        <w:rPr>
          <w:rFonts w:ascii="Arial" w:hAnsi="Arial" w:cs="Arial"/>
          <w:sz w:val="22"/>
          <w:lang w:val="mi-NZ"/>
        </w:rPr>
        <w:t>ā</w:t>
      </w:r>
      <w:r w:rsidRPr="00577CA2">
        <w:rPr>
          <w:rFonts w:ascii="Arial" w:hAnsi="Arial" w:cs="Arial"/>
          <w:sz w:val="22"/>
          <w:lang w:val="mi-NZ"/>
        </w:rPr>
        <w:t xml:space="preserve"> rātou rapunga whenua hou hei arataki i tērā whakataunga.  Me kōrero hoki koe mō te wāhanga ki tēnā, ki tēnā mātauranga i roto i te whakatau, otirā</w:t>
      </w:r>
      <w:r w:rsidR="00577CA2">
        <w:rPr>
          <w:rFonts w:ascii="Arial" w:hAnsi="Arial" w:cs="Arial"/>
          <w:sz w:val="22"/>
          <w:lang w:val="mi-NZ"/>
        </w:rPr>
        <w:t>,</w:t>
      </w:r>
      <w:r w:rsidRPr="00577CA2">
        <w:rPr>
          <w:rFonts w:ascii="Arial" w:hAnsi="Arial" w:cs="Arial"/>
          <w:sz w:val="22"/>
          <w:lang w:val="mi-NZ"/>
        </w:rPr>
        <w:t xml:space="preserve"> mō ngā pānga o aua mātauranga.</w:t>
      </w:r>
    </w:p>
    <w:p w:rsidR="00721CCD" w:rsidRPr="00577CA2" w:rsidRDefault="00721CCD" w:rsidP="00ED62B0">
      <w:pPr>
        <w:spacing w:before="240" w:after="180"/>
        <w:rPr>
          <w:rFonts w:ascii="Arial" w:hAnsi="Arial" w:cs="Arial"/>
          <w:b/>
          <w:bCs/>
          <w:sz w:val="22"/>
          <w:lang w:val="mi-NZ"/>
        </w:rPr>
      </w:pPr>
      <w:r w:rsidRPr="00577CA2">
        <w:rPr>
          <w:rFonts w:ascii="Arial" w:hAnsi="Arial" w:cs="Arial"/>
          <w:sz w:val="22"/>
          <w:lang w:val="mi-NZ"/>
        </w:rPr>
        <w:t xml:space="preserve">Ka aromatawaingia koe i runga i </w:t>
      </w:r>
      <w:r w:rsidR="00DA21DA">
        <w:rPr>
          <w:rFonts w:ascii="Arial" w:hAnsi="Arial" w:cs="Arial"/>
          <w:sz w:val="22"/>
          <w:lang w:val="mi-NZ"/>
        </w:rPr>
        <w:t>te āhua o</w:t>
      </w:r>
      <w:r w:rsidRPr="00577CA2">
        <w:rPr>
          <w:rFonts w:ascii="Arial" w:hAnsi="Arial" w:cs="Arial"/>
          <w:sz w:val="22"/>
          <w:lang w:val="mi-NZ"/>
        </w:rPr>
        <w:t xml:space="preserve"> ō</w:t>
      </w:r>
      <w:r w:rsidRPr="00577CA2">
        <w:rPr>
          <w:rFonts w:ascii="Arial" w:hAnsi="Arial" w:cs="Arial"/>
          <w:sz w:val="22"/>
          <w:lang w:val="mi-NZ"/>
        </w:rPr>
        <w:t xml:space="preserve"> kōrero mō ngā pānga o ngā mahi a ō tātou mātua tūpuna me ngā huatau tātai arorangi ki te noho o te tangata ki aorangi kē atu hei kāinga hou </w:t>
      </w:r>
      <w:r w:rsidRPr="00577CA2">
        <w:rPr>
          <w:rFonts w:ascii="Arial" w:hAnsi="Arial" w:cs="Arial"/>
          <w:sz w:val="22"/>
          <w:lang w:val="mi-NZ"/>
        </w:rPr>
        <w:t>mō</w:t>
      </w:r>
      <w:r w:rsidR="008F73D2">
        <w:rPr>
          <w:rFonts w:ascii="Arial" w:hAnsi="Arial" w:cs="Arial"/>
          <w:sz w:val="22"/>
          <w:lang w:val="mi-NZ"/>
        </w:rPr>
        <w:t>na</w:t>
      </w:r>
      <w:r w:rsidRPr="00577CA2">
        <w:rPr>
          <w:rFonts w:ascii="Arial" w:hAnsi="Arial" w:cs="Arial"/>
          <w:sz w:val="22"/>
          <w:lang w:val="mi-NZ"/>
        </w:rPr>
        <w:t>.</w:t>
      </w:r>
    </w:p>
    <w:p w:rsidR="00721CCD" w:rsidRPr="00577CA2" w:rsidRDefault="00721CCD" w:rsidP="00ED62B0">
      <w:pPr>
        <w:spacing w:before="240" w:after="180"/>
        <w:rPr>
          <w:rFonts w:ascii="Arial" w:hAnsi="Arial" w:cs="Arial"/>
          <w:sz w:val="22"/>
          <w:lang w:val="mi-NZ"/>
        </w:rPr>
      </w:pPr>
      <w:r w:rsidRPr="00577CA2">
        <w:rPr>
          <w:rFonts w:ascii="Arial" w:hAnsi="Arial" w:cs="Arial"/>
          <w:b/>
          <w:sz w:val="28"/>
          <w:lang w:val="mi-NZ"/>
        </w:rPr>
        <w:t>Hei Mahi</w:t>
      </w:r>
    </w:p>
    <w:p w:rsidR="00721CCD" w:rsidRPr="00577CA2" w:rsidRDefault="00721CCD" w:rsidP="00ED62B0">
      <w:pPr>
        <w:numPr>
          <w:ilvl w:val="0"/>
          <w:numId w:val="6"/>
        </w:numPr>
        <w:spacing w:before="240" w:after="180"/>
        <w:ind w:left="567" w:hanging="567"/>
        <w:rPr>
          <w:rFonts w:ascii="Arial" w:hAnsi="Arial" w:cs="Arial"/>
          <w:sz w:val="22"/>
          <w:lang w:val="mi-NZ"/>
        </w:rPr>
      </w:pPr>
      <w:r w:rsidRPr="00577CA2">
        <w:rPr>
          <w:rFonts w:ascii="Arial" w:hAnsi="Arial" w:cs="Arial"/>
          <w:sz w:val="22"/>
          <w:lang w:val="mi-NZ"/>
        </w:rPr>
        <w:t xml:space="preserve">Whakarāpopotohia mai ētahi pitopito kōrero mō tētahi aorangi kua kīia </w:t>
      </w:r>
      <w:r w:rsidR="00577CA2">
        <w:rPr>
          <w:rFonts w:ascii="Arial" w:hAnsi="Arial" w:cs="Arial"/>
          <w:sz w:val="22"/>
          <w:lang w:val="mi-NZ"/>
        </w:rPr>
        <w:t xml:space="preserve">nei </w:t>
      </w:r>
      <w:r w:rsidRPr="00577CA2">
        <w:rPr>
          <w:rFonts w:ascii="Arial" w:hAnsi="Arial" w:cs="Arial"/>
          <w:sz w:val="22"/>
          <w:lang w:val="mi-NZ"/>
        </w:rPr>
        <w:t xml:space="preserve">e pai ana hei kāinga noho mō te tangata.  </w:t>
      </w:r>
    </w:p>
    <w:p w:rsidR="00721CCD" w:rsidRPr="00577CA2" w:rsidRDefault="00721CCD" w:rsidP="00ED62B0">
      <w:pPr>
        <w:numPr>
          <w:ilvl w:val="0"/>
          <w:numId w:val="6"/>
        </w:numPr>
        <w:spacing w:before="240" w:after="180"/>
        <w:ind w:left="567" w:hanging="567"/>
        <w:rPr>
          <w:rFonts w:ascii="Arial" w:hAnsi="Arial" w:cs="Arial"/>
          <w:sz w:val="22"/>
          <w:lang w:val="mi-NZ"/>
        </w:rPr>
      </w:pPr>
      <w:r w:rsidRPr="00577CA2">
        <w:rPr>
          <w:rFonts w:ascii="Arial" w:hAnsi="Arial" w:cs="Arial"/>
          <w:sz w:val="22"/>
          <w:lang w:val="mi-NZ"/>
        </w:rPr>
        <w:t>Koia ētahi o ngā momo pātai hei ārahi i tō kohi kōrero:</w:t>
      </w:r>
    </w:p>
    <w:p w:rsidR="00721CCD" w:rsidRPr="00577CA2" w:rsidRDefault="00721CCD" w:rsidP="00ED62B0">
      <w:pPr>
        <w:spacing w:before="240" w:after="180"/>
        <w:ind w:left="567"/>
        <w:rPr>
          <w:i/>
          <w:iCs/>
          <w:lang w:val="mi-NZ"/>
        </w:rPr>
      </w:pPr>
      <w:r w:rsidRPr="00577CA2">
        <w:rPr>
          <w:rFonts w:ascii="Arial" w:hAnsi="Arial" w:cs="Arial"/>
          <w:i/>
          <w:iCs/>
          <w:sz w:val="22"/>
          <w:lang w:val="mi-NZ"/>
        </w:rPr>
        <w:t>I pēwhea i kitea atu ai taua aorangi?  He aha ngā momo hangarau, ngā tikanga mātai arorangi rānei i whakamahia?</w:t>
      </w:r>
    </w:p>
    <w:p w:rsidR="00721CCD" w:rsidRPr="00577CA2" w:rsidRDefault="00721CCD" w:rsidP="00ED62B0">
      <w:pPr>
        <w:spacing w:before="240" w:after="180"/>
        <w:ind w:left="567"/>
        <w:rPr>
          <w:i/>
          <w:iCs/>
          <w:lang w:val="mi-NZ"/>
        </w:rPr>
      </w:pPr>
      <w:r w:rsidRPr="00577CA2">
        <w:rPr>
          <w:rFonts w:ascii="Arial" w:hAnsi="Arial" w:cs="Arial"/>
          <w:i/>
          <w:iCs/>
          <w:sz w:val="22"/>
          <w:lang w:val="mi-NZ"/>
        </w:rPr>
        <w:t>I pēwhea i mōhiotia ai taua aorangi he kāinga pai mō te tangata?  He aha ngā tohu o tērā tū aorangi?  He aha ngā āhuatanga o te whetū e āmio nei taua aorangi i pai ai hei kāinga noho mō te tangata?</w:t>
      </w:r>
    </w:p>
    <w:p w:rsidR="00721CCD" w:rsidRPr="00577CA2" w:rsidRDefault="00721CCD" w:rsidP="00ED62B0">
      <w:pPr>
        <w:spacing w:before="240" w:after="180"/>
        <w:ind w:left="567"/>
        <w:rPr>
          <w:rFonts w:ascii="Arial" w:hAnsi="Arial" w:cs="Arial"/>
          <w:i/>
          <w:iCs/>
          <w:sz w:val="22"/>
          <w:lang w:val="mi-NZ"/>
        </w:rPr>
      </w:pPr>
      <w:r w:rsidRPr="00577CA2">
        <w:rPr>
          <w:rFonts w:ascii="Arial" w:hAnsi="Arial" w:cs="Arial"/>
          <w:i/>
          <w:iCs/>
          <w:sz w:val="22"/>
          <w:lang w:val="mi-NZ"/>
        </w:rPr>
        <w:t xml:space="preserve">He aha ngā taero o te pōkai ātea kia tae </w:t>
      </w:r>
      <w:r w:rsidR="00577CA2">
        <w:rPr>
          <w:rFonts w:ascii="Arial" w:hAnsi="Arial" w:cs="Arial"/>
          <w:i/>
          <w:iCs/>
          <w:sz w:val="22"/>
          <w:lang w:val="mi-NZ"/>
        </w:rPr>
        <w:t xml:space="preserve">atu </w:t>
      </w:r>
      <w:r w:rsidRPr="00577CA2">
        <w:rPr>
          <w:rFonts w:ascii="Arial" w:hAnsi="Arial" w:cs="Arial"/>
          <w:i/>
          <w:iCs/>
          <w:sz w:val="22"/>
          <w:lang w:val="mi-NZ"/>
        </w:rPr>
        <w:t>ki taua aorangi?</w:t>
      </w:r>
    </w:p>
    <w:p w:rsidR="00721CCD" w:rsidRPr="00577CA2" w:rsidRDefault="00721CCD" w:rsidP="00ED62B0">
      <w:pPr>
        <w:spacing w:before="240" w:after="180"/>
        <w:ind w:left="567"/>
        <w:rPr>
          <w:i/>
          <w:iCs/>
          <w:lang w:val="mi-NZ"/>
        </w:rPr>
      </w:pPr>
      <w:r w:rsidRPr="00577CA2">
        <w:rPr>
          <w:rFonts w:ascii="Arial" w:hAnsi="Arial" w:cs="Arial"/>
          <w:i/>
          <w:iCs/>
          <w:sz w:val="22"/>
          <w:lang w:val="mi-NZ"/>
        </w:rPr>
        <w:t>He aha i rapuhia ai taua aorangi?  He aha ngā take e kimi ai te tangata i tētahi kāinga hou mōna?</w:t>
      </w:r>
    </w:p>
    <w:p w:rsidR="00721CCD" w:rsidRPr="00577CA2" w:rsidRDefault="00721CCD" w:rsidP="00ED62B0">
      <w:pPr>
        <w:spacing w:before="240" w:after="180"/>
        <w:ind w:left="567"/>
        <w:rPr>
          <w:i/>
          <w:iCs/>
          <w:lang w:val="mi-NZ"/>
        </w:rPr>
      </w:pPr>
      <w:r w:rsidRPr="00577CA2">
        <w:rPr>
          <w:rFonts w:ascii="Arial" w:hAnsi="Arial" w:cs="Arial"/>
          <w:i/>
          <w:iCs/>
          <w:sz w:val="22"/>
          <w:lang w:val="mi-NZ"/>
        </w:rPr>
        <w:t>E tika ana rānei kia nōhia e te tangata taua aorangi?  He aha ngā uara hei ārahi i te tangata?</w:t>
      </w:r>
    </w:p>
    <w:p w:rsidR="00721CCD" w:rsidRPr="00577CA2" w:rsidRDefault="00721CCD" w:rsidP="00ED62B0">
      <w:pPr>
        <w:spacing w:before="240" w:after="180"/>
        <w:ind w:left="567"/>
        <w:rPr>
          <w:i/>
          <w:iCs/>
          <w:lang w:val="mi-NZ"/>
        </w:rPr>
      </w:pPr>
      <w:r w:rsidRPr="00577CA2">
        <w:rPr>
          <w:rFonts w:ascii="Arial" w:hAnsi="Arial" w:cs="Arial"/>
          <w:i/>
          <w:iCs/>
          <w:sz w:val="22"/>
          <w:lang w:val="mi-NZ"/>
        </w:rPr>
        <w:t>Ko wai te hunga e tika ana me noho ki taua aorangi?  Me aha rā taua hunga k</w:t>
      </w:r>
      <w:r w:rsidR="00577CA2">
        <w:rPr>
          <w:rFonts w:ascii="Arial" w:hAnsi="Arial" w:cs="Arial"/>
          <w:i/>
          <w:iCs/>
          <w:sz w:val="22"/>
          <w:lang w:val="mi-NZ"/>
        </w:rPr>
        <w:t>i</w:t>
      </w:r>
      <w:r w:rsidRPr="00577CA2">
        <w:rPr>
          <w:rFonts w:ascii="Arial" w:hAnsi="Arial" w:cs="Arial"/>
          <w:i/>
          <w:iCs/>
          <w:sz w:val="22"/>
          <w:lang w:val="mi-NZ"/>
        </w:rPr>
        <w:t xml:space="preserve">a tae atu ki taua aorangi e tauirikura ai? </w:t>
      </w:r>
    </w:p>
    <w:p w:rsidR="00721CCD" w:rsidRPr="00577CA2" w:rsidRDefault="00721CCD" w:rsidP="00ED62B0">
      <w:pPr>
        <w:spacing w:before="240" w:after="180"/>
        <w:ind w:left="567"/>
        <w:rPr>
          <w:rFonts w:ascii="Arial" w:hAnsi="Arial" w:cs="Arial"/>
          <w:sz w:val="22"/>
          <w:lang w:val="mi-NZ"/>
        </w:rPr>
      </w:pPr>
      <w:r w:rsidRPr="00577CA2">
        <w:rPr>
          <w:rFonts w:ascii="Arial" w:hAnsi="Arial" w:cs="Arial"/>
          <w:i/>
          <w:iCs/>
          <w:sz w:val="22"/>
          <w:lang w:val="mi-NZ"/>
        </w:rPr>
        <w:lastRenderedPageBreak/>
        <w:t>He aha ngā tikanga a tō iwi/kura hei whakatau me noho rānei ki taua aorangi?  He aha ngā tauira o mua mō te pōkai whenua?  He aha te ōrite, te rerekē rānei o te pōkai ātea i ngā mahi pōkai whenua a ngā mātua tūpuna i mua?</w:t>
      </w:r>
    </w:p>
    <w:p w:rsidR="00721CCD" w:rsidRPr="00577CA2" w:rsidRDefault="00721CCD" w:rsidP="00ED62B0">
      <w:pPr>
        <w:numPr>
          <w:ilvl w:val="0"/>
          <w:numId w:val="6"/>
        </w:numPr>
        <w:spacing w:before="240" w:after="180"/>
        <w:ind w:left="567" w:hanging="567"/>
        <w:rPr>
          <w:rFonts w:ascii="Arial" w:hAnsi="Arial" w:cs="Arial"/>
          <w:sz w:val="22"/>
          <w:lang w:val="mi-NZ"/>
        </w:rPr>
      </w:pPr>
      <w:r w:rsidRPr="00577CA2">
        <w:rPr>
          <w:rFonts w:ascii="Arial" w:hAnsi="Arial" w:cs="Arial"/>
          <w:sz w:val="22"/>
          <w:lang w:val="mi-NZ"/>
        </w:rPr>
        <w:t>Kohia ngā kōrero e hāngai ana tae atu hoki ki ngā kauwhata, ngā hoahoa me ngā whārite pūtaiao e tika ana hei kawe i ngā huatau tātai arorangi, otirā</w:t>
      </w:r>
      <w:r w:rsidR="00577CA2">
        <w:rPr>
          <w:rFonts w:ascii="Arial" w:hAnsi="Arial" w:cs="Arial"/>
          <w:sz w:val="22"/>
          <w:lang w:val="mi-NZ"/>
        </w:rPr>
        <w:t>,</w:t>
      </w:r>
      <w:r w:rsidRPr="00577CA2">
        <w:rPr>
          <w:rFonts w:ascii="Arial" w:hAnsi="Arial" w:cs="Arial"/>
          <w:sz w:val="22"/>
          <w:lang w:val="mi-NZ"/>
        </w:rPr>
        <w:t xml:space="preserve"> ngā huatau pūtaiao whānui tonu. </w:t>
      </w:r>
    </w:p>
    <w:p w:rsidR="00721CCD" w:rsidRPr="00577CA2" w:rsidRDefault="00721CCD" w:rsidP="00ED62B0">
      <w:pPr>
        <w:numPr>
          <w:ilvl w:val="0"/>
          <w:numId w:val="6"/>
        </w:numPr>
        <w:spacing w:before="240" w:after="180"/>
        <w:ind w:left="567" w:hanging="567"/>
        <w:rPr>
          <w:rFonts w:ascii="Arial" w:hAnsi="Arial" w:cs="Arial"/>
          <w:sz w:val="22"/>
          <w:lang w:val="mi-NZ"/>
        </w:rPr>
      </w:pPr>
      <w:r w:rsidRPr="00577CA2">
        <w:rPr>
          <w:rFonts w:ascii="Arial" w:hAnsi="Arial" w:cs="Arial"/>
          <w:sz w:val="22"/>
          <w:lang w:val="mi-NZ"/>
        </w:rPr>
        <w:t>Tirohia ētahi o ngā momo rauemi pēnei me:</w:t>
      </w:r>
    </w:p>
    <w:p w:rsidR="00721CCD" w:rsidRPr="00577CA2" w:rsidRDefault="00721CCD" w:rsidP="00ED62B0">
      <w:pPr>
        <w:numPr>
          <w:ilvl w:val="0"/>
          <w:numId w:val="4"/>
        </w:numPr>
        <w:tabs>
          <w:tab w:val="clear" w:pos="720"/>
          <w:tab w:val="num" w:pos="924"/>
        </w:tabs>
        <w:spacing w:before="240" w:after="180"/>
        <w:ind w:left="924" w:hanging="357"/>
        <w:rPr>
          <w:rFonts w:ascii="Arial" w:hAnsi="Arial" w:cs="Arial"/>
          <w:sz w:val="22"/>
          <w:lang w:val="mi-NZ"/>
        </w:rPr>
      </w:pPr>
      <w:r w:rsidRPr="00577CA2">
        <w:rPr>
          <w:rFonts w:ascii="Arial" w:hAnsi="Arial" w:cs="Arial"/>
          <w:sz w:val="22"/>
          <w:lang w:val="mi-NZ"/>
        </w:rPr>
        <w:t xml:space="preserve">Science Media Centre </w:t>
      </w:r>
      <w:r w:rsidRPr="00577CA2">
        <w:rPr>
          <w:rFonts w:ascii="Arial" w:hAnsi="Arial" w:cs="Arial"/>
          <w:i/>
          <w:iCs/>
          <w:sz w:val="22"/>
          <w:lang w:val="mi-NZ"/>
        </w:rPr>
        <w:t xml:space="preserve">kei </w:t>
      </w:r>
      <w:hyperlink r:id="rId7" w:history="1">
        <w:r w:rsidRPr="00577CA2">
          <w:rPr>
            <w:rStyle w:val="Hyperlink"/>
            <w:rFonts w:ascii="Arial" w:hAnsi="Arial" w:cs="Arial"/>
            <w:sz w:val="22"/>
            <w:lang w:val="mi-NZ"/>
          </w:rPr>
          <w:t>http://www.sciencemediacentre.co.nz/2014/07/04/nz-astronmers-play-key-role-in-discovery-of-unusal-exoplanet/</w:t>
        </w:r>
      </w:hyperlink>
    </w:p>
    <w:p w:rsidR="00721CCD" w:rsidRPr="00577CA2" w:rsidRDefault="00721CCD" w:rsidP="00ED62B0">
      <w:pPr>
        <w:numPr>
          <w:ilvl w:val="0"/>
          <w:numId w:val="4"/>
        </w:numPr>
        <w:tabs>
          <w:tab w:val="clear" w:pos="720"/>
          <w:tab w:val="num" w:pos="924"/>
        </w:tabs>
        <w:spacing w:before="240" w:after="180"/>
        <w:ind w:left="924" w:hanging="357"/>
        <w:rPr>
          <w:rFonts w:ascii="Arial" w:hAnsi="Arial" w:cs="Arial"/>
          <w:sz w:val="22"/>
          <w:lang w:val="mi-NZ"/>
        </w:rPr>
      </w:pPr>
      <w:hyperlink r:id="rId8" w:history="1">
        <w:r w:rsidRPr="00577CA2">
          <w:rPr>
            <w:rStyle w:val="Hyperlink"/>
            <w:rFonts w:ascii="Arial" w:hAnsi="Arial" w:cs="Arial"/>
            <w:sz w:val="22"/>
            <w:lang w:val="mi-NZ"/>
          </w:rPr>
          <w:t>www.exoplanets.org</w:t>
        </w:r>
      </w:hyperlink>
    </w:p>
    <w:p w:rsidR="00721CCD" w:rsidRPr="00577CA2" w:rsidRDefault="00721CCD" w:rsidP="00ED62B0">
      <w:pPr>
        <w:numPr>
          <w:ilvl w:val="0"/>
          <w:numId w:val="4"/>
        </w:numPr>
        <w:tabs>
          <w:tab w:val="clear" w:pos="720"/>
          <w:tab w:val="num" w:pos="924"/>
        </w:tabs>
        <w:spacing w:before="240" w:after="180"/>
        <w:ind w:left="924" w:hanging="357"/>
        <w:rPr>
          <w:rFonts w:ascii="Arial" w:hAnsi="Arial" w:cs="Arial"/>
          <w:sz w:val="22"/>
          <w:lang w:val="mi-NZ"/>
        </w:rPr>
      </w:pPr>
      <w:hyperlink r:id="rId9" w:history="1">
        <w:r w:rsidRPr="00577CA2">
          <w:rPr>
            <w:rStyle w:val="Hyperlink"/>
            <w:rFonts w:ascii="Arial" w:hAnsi="Arial" w:cs="Arial"/>
            <w:sz w:val="22"/>
            <w:lang w:val="mi-NZ"/>
          </w:rPr>
          <w:t>www.planetquest.jpl.nasa.gov/</w:t>
        </w:r>
      </w:hyperlink>
    </w:p>
    <w:p w:rsidR="00721CCD" w:rsidRPr="00577CA2" w:rsidRDefault="00721CCD" w:rsidP="00ED62B0">
      <w:pPr>
        <w:numPr>
          <w:ilvl w:val="0"/>
          <w:numId w:val="4"/>
        </w:numPr>
        <w:tabs>
          <w:tab w:val="clear" w:pos="720"/>
          <w:tab w:val="num" w:pos="924"/>
        </w:tabs>
        <w:spacing w:before="240" w:after="180"/>
        <w:ind w:left="924" w:hanging="357"/>
        <w:rPr>
          <w:rFonts w:ascii="Arial" w:hAnsi="Arial" w:cs="Arial"/>
          <w:sz w:val="22"/>
          <w:lang w:val="mi-NZ"/>
        </w:rPr>
      </w:pPr>
      <w:hyperlink r:id="rId10" w:history="1">
        <w:r w:rsidRPr="00577CA2">
          <w:rPr>
            <w:rStyle w:val="Hyperlink"/>
            <w:rFonts w:ascii="Arial" w:hAnsi="Arial" w:cs="Arial"/>
            <w:sz w:val="22"/>
            <w:lang w:val="mi-NZ"/>
          </w:rPr>
          <w:t>http://assets.royalsociety.org.nz/media/Gavin-Milne-Poster.pdf</w:t>
        </w:r>
      </w:hyperlink>
    </w:p>
    <w:p w:rsidR="00721CCD" w:rsidRPr="00577CA2" w:rsidRDefault="00721CCD" w:rsidP="00ED62B0">
      <w:pPr>
        <w:numPr>
          <w:ilvl w:val="0"/>
          <w:numId w:val="4"/>
        </w:numPr>
        <w:tabs>
          <w:tab w:val="clear" w:pos="720"/>
          <w:tab w:val="num" w:pos="924"/>
        </w:tabs>
        <w:spacing w:before="240" w:after="180"/>
        <w:ind w:left="924" w:hanging="357"/>
        <w:rPr>
          <w:rFonts w:ascii="Arial" w:hAnsi="Arial" w:cs="Arial"/>
          <w:sz w:val="22"/>
          <w:lang w:val="mi-NZ"/>
        </w:rPr>
      </w:pPr>
      <w:r w:rsidRPr="00577CA2">
        <w:rPr>
          <w:rFonts w:ascii="Arial" w:hAnsi="Arial" w:cs="Arial"/>
          <w:sz w:val="22"/>
          <w:lang w:val="mi-NZ"/>
        </w:rPr>
        <w:t xml:space="preserve">Exoplanet (pūmanawa waea) </w:t>
      </w:r>
      <w:r w:rsidRPr="00577CA2">
        <w:rPr>
          <w:rFonts w:ascii="Arial" w:hAnsi="Arial" w:cs="Arial"/>
          <w:i/>
          <w:iCs/>
          <w:sz w:val="22"/>
          <w:lang w:val="mi-NZ"/>
        </w:rPr>
        <w:t>kei</w:t>
      </w:r>
      <w:r w:rsidRPr="00577CA2">
        <w:rPr>
          <w:rFonts w:ascii="Arial" w:hAnsi="Arial" w:cs="Arial"/>
          <w:sz w:val="22"/>
          <w:lang w:val="mi-NZ"/>
        </w:rPr>
        <w:t xml:space="preserve">                      </w:t>
      </w:r>
      <w:hyperlink r:id="rId11" w:history="1">
        <w:r w:rsidRPr="00577CA2">
          <w:rPr>
            <w:rStyle w:val="Hyperlink"/>
            <w:rFonts w:ascii="Arial" w:hAnsi="Arial" w:cs="Arial"/>
            <w:sz w:val="22"/>
            <w:lang w:val="mi-NZ"/>
          </w:rPr>
          <w:t>http://www.windowsphone.com/en-nz/store/app/exoplanet/0ba69f46-5c31-463d-aee9-737ffb427b5a</w:t>
        </w:r>
      </w:hyperlink>
    </w:p>
    <w:p w:rsidR="00721CCD" w:rsidRPr="00577CA2" w:rsidRDefault="00721CCD" w:rsidP="00ED62B0">
      <w:pPr>
        <w:numPr>
          <w:ilvl w:val="0"/>
          <w:numId w:val="4"/>
        </w:numPr>
        <w:tabs>
          <w:tab w:val="clear" w:pos="720"/>
          <w:tab w:val="num" w:pos="924"/>
        </w:tabs>
        <w:spacing w:before="240" w:after="180"/>
        <w:ind w:left="924" w:hanging="357"/>
        <w:rPr>
          <w:rFonts w:ascii="Arial" w:hAnsi="Arial" w:cs="Arial"/>
          <w:sz w:val="22"/>
          <w:lang w:val="mi-NZ"/>
        </w:rPr>
      </w:pPr>
      <w:r w:rsidRPr="00577CA2">
        <w:rPr>
          <w:rFonts w:ascii="Arial" w:hAnsi="Arial" w:cs="Arial"/>
          <w:sz w:val="22"/>
          <w:lang w:val="mi-NZ"/>
        </w:rPr>
        <w:t xml:space="preserve">Hunting for Planets: Science Learning Hub </w:t>
      </w:r>
      <w:r w:rsidRPr="00577CA2">
        <w:rPr>
          <w:rFonts w:ascii="Arial" w:hAnsi="Arial" w:cs="Arial"/>
          <w:i/>
          <w:iCs/>
          <w:sz w:val="22"/>
          <w:lang w:val="mi-NZ"/>
        </w:rPr>
        <w:t>kei</w:t>
      </w:r>
      <w:r w:rsidRPr="00577CA2">
        <w:rPr>
          <w:rFonts w:ascii="Arial" w:hAnsi="Arial" w:cs="Arial"/>
          <w:sz w:val="22"/>
          <w:lang w:val="mi-NZ"/>
        </w:rPr>
        <w:t xml:space="preserve"> </w:t>
      </w:r>
      <w:hyperlink r:id="rId12" w:history="1">
        <w:r w:rsidRPr="00577CA2">
          <w:rPr>
            <w:rStyle w:val="Hyperlink"/>
            <w:rFonts w:ascii="Arial" w:hAnsi="Arial" w:cs="Arial"/>
            <w:sz w:val="22"/>
            <w:lang w:val="mi-NZ"/>
          </w:rPr>
          <w:t>http://sciencelearn.org.nz/Contexts/Space-Revealed/NZ-Research/Planet-hunting</w:t>
        </w:r>
      </w:hyperlink>
    </w:p>
    <w:p w:rsidR="00721CCD" w:rsidRPr="00577CA2" w:rsidRDefault="00721CCD" w:rsidP="00ED62B0">
      <w:pPr>
        <w:numPr>
          <w:ilvl w:val="0"/>
          <w:numId w:val="6"/>
        </w:numPr>
        <w:spacing w:before="240" w:after="180"/>
        <w:ind w:left="567" w:hanging="567"/>
        <w:rPr>
          <w:rFonts w:ascii="Arial" w:hAnsi="Arial" w:cs="Arial"/>
          <w:sz w:val="22"/>
          <w:lang w:val="mi-NZ"/>
        </w:rPr>
      </w:pPr>
      <w:r w:rsidRPr="00577CA2">
        <w:rPr>
          <w:rFonts w:ascii="Arial" w:hAnsi="Arial" w:cs="Arial"/>
          <w:sz w:val="22"/>
          <w:lang w:val="mi-NZ"/>
        </w:rPr>
        <w:t xml:space="preserve">Kōrero atu ki ō mātua/pākeke/kaumātua mō ētahi tikanga uruuruwhenua me ngā uara Māori mō te pōkai whenua me te ū ki tētahi whenua hou.  Torona atu ngā tauira kōrero tuku iho e hāngai ana hei tauira mō te rapu whenua hou.  </w:t>
      </w:r>
    </w:p>
    <w:p w:rsidR="00721CCD" w:rsidRPr="00577CA2" w:rsidRDefault="00721CCD" w:rsidP="00ED62B0">
      <w:pPr>
        <w:numPr>
          <w:ilvl w:val="0"/>
          <w:numId w:val="6"/>
        </w:numPr>
        <w:spacing w:before="240" w:after="180"/>
        <w:ind w:left="567" w:hanging="567"/>
        <w:rPr>
          <w:rFonts w:ascii="Arial" w:hAnsi="Arial" w:cs="Arial"/>
          <w:sz w:val="22"/>
          <w:lang w:val="mi-NZ"/>
        </w:rPr>
      </w:pPr>
      <w:r w:rsidRPr="00577CA2">
        <w:rPr>
          <w:rFonts w:ascii="Arial" w:hAnsi="Arial" w:cs="Arial"/>
          <w:sz w:val="22"/>
          <w:lang w:val="mi-NZ"/>
        </w:rPr>
        <w:t>Whakatauritehia aua kōrero rā ki ngā huatau tātai arorangi mō te noho ki aorangi hou, arā, te wāhanga ki tēnā mātauranga, tēnā mātauranga.</w:t>
      </w:r>
    </w:p>
    <w:p w:rsidR="00721CCD" w:rsidRPr="00577CA2" w:rsidRDefault="00721CCD" w:rsidP="00ED62B0">
      <w:pPr>
        <w:numPr>
          <w:ilvl w:val="0"/>
          <w:numId w:val="6"/>
        </w:numPr>
        <w:spacing w:before="240" w:after="180"/>
        <w:ind w:left="567" w:hanging="567"/>
        <w:rPr>
          <w:rFonts w:ascii="Arial" w:hAnsi="Arial" w:cs="Arial"/>
          <w:sz w:val="22"/>
          <w:lang w:val="mi-NZ"/>
        </w:rPr>
      </w:pPr>
      <w:r w:rsidRPr="00577CA2">
        <w:rPr>
          <w:rFonts w:ascii="Arial" w:hAnsi="Arial" w:cs="Arial"/>
          <w:sz w:val="22"/>
          <w:lang w:val="mi-NZ"/>
        </w:rPr>
        <w:t>Kōrerohia hoki ngā pānga o tēnā mātauranga, o tēnā mātauranga i roto i te pōkai ātea me te rapu aorangi hou.</w:t>
      </w:r>
    </w:p>
    <w:p w:rsidR="00721CCD" w:rsidRPr="00577CA2" w:rsidRDefault="00721CCD" w:rsidP="00ED62B0">
      <w:pPr>
        <w:numPr>
          <w:ilvl w:val="0"/>
          <w:numId w:val="6"/>
        </w:numPr>
        <w:spacing w:before="240" w:after="180"/>
        <w:ind w:left="567" w:hanging="567"/>
        <w:rPr>
          <w:lang w:val="mi-NZ"/>
        </w:rPr>
      </w:pPr>
      <w:r w:rsidRPr="00577CA2">
        <w:rPr>
          <w:rFonts w:ascii="Arial" w:hAnsi="Arial" w:cs="Arial"/>
          <w:sz w:val="22"/>
          <w:lang w:val="mi-NZ"/>
        </w:rPr>
        <w:t xml:space="preserve">Whakaemihia ō kōrero hei pūrongo ā-tuhi.  Kia mārama tō whakapuaki i ōu ake whakaaro ki tō iwi/kura me aha rā koutou e pā ana ki te rapu aorangi hei kāinga hou mō te tangata.  </w:t>
      </w:r>
    </w:p>
    <w:p w:rsidR="00721CCD" w:rsidRDefault="00721CCD" w:rsidP="00ED62B0">
      <w:pPr>
        <w:numPr>
          <w:ilvl w:val="0"/>
          <w:numId w:val="6"/>
        </w:numPr>
        <w:spacing w:before="240" w:after="180"/>
        <w:ind w:left="567" w:hanging="567"/>
        <w:rPr>
          <w:rFonts w:ascii="Arial" w:hAnsi="Arial" w:cs="Arial"/>
          <w:sz w:val="22"/>
          <w:lang w:val="mi-NZ"/>
        </w:rPr>
      </w:pPr>
      <w:r w:rsidRPr="00577CA2">
        <w:rPr>
          <w:rFonts w:ascii="Arial" w:hAnsi="Arial" w:cs="Arial"/>
          <w:sz w:val="22"/>
          <w:lang w:val="mi-NZ"/>
        </w:rPr>
        <w:t>Whakarārangihia ngā puna kōrero i torona rā e koe,</w:t>
      </w:r>
      <w:r w:rsidR="00ED62B0">
        <w:rPr>
          <w:rFonts w:ascii="Arial" w:hAnsi="Arial" w:cs="Arial"/>
          <w:sz w:val="22"/>
          <w:lang w:val="mi-NZ"/>
        </w:rPr>
        <w:t xml:space="preserve"> whakamihia hoki ngā pūkōrero.</w:t>
      </w:r>
    </w:p>
    <w:p w:rsidR="00ED62B0" w:rsidRDefault="00ED62B0" w:rsidP="00ED62B0">
      <w:pPr>
        <w:spacing w:before="240" w:after="180"/>
        <w:rPr>
          <w:rFonts w:ascii="Arial" w:hAnsi="Arial"/>
          <w:sz w:val="22"/>
          <w:lang w:val="mi-NZ"/>
        </w:rPr>
      </w:pPr>
    </w:p>
    <w:p w:rsidR="00ED62B0" w:rsidRPr="00ED62B0" w:rsidRDefault="00ED62B0" w:rsidP="00ED62B0">
      <w:pPr>
        <w:spacing w:before="240" w:after="180"/>
        <w:rPr>
          <w:rFonts w:ascii="Arial" w:hAnsi="Arial"/>
          <w:sz w:val="22"/>
          <w:lang w:val="mi-NZ"/>
        </w:rPr>
        <w:sectPr w:rsidR="00ED62B0" w:rsidRPr="00ED62B0">
          <w:headerReference w:type="default" r:id="rId13"/>
          <w:footerReference w:type="default" r:id="rId14"/>
          <w:pgSz w:w="11906" w:h="16838"/>
          <w:pgMar w:top="1440" w:right="1797" w:bottom="1440" w:left="1797" w:header="720" w:footer="720" w:gutter="0"/>
          <w:cols w:space="720"/>
          <w:docGrid w:linePitch="326"/>
        </w:sectPr>
      </w:pPr>
    </w:p>
    <w:p w:rsidR="00721CCD" w:rsidRPr="00577CA2" w:rsidRDefault="00721CCD" w:rsidP="00ED62B0">
      <w:pPr>
        <w:pStyle w:val="NCEAL2heading"/>
        <w:spacing w:before="120" w:after="120"/>
        <w:rPr>
          <w:szCs w:val="24"/>
          <w:lang w:val="mi-NZ"/>
        </w:rPr>
      </w:pPr>
      <w:r w:rsidRPr="00577CA2">
        <w:rPr>
          <w:bCs/>
          <w:szCs w:val="24"/>
          <w:lang w:val="mi-NZ"/>
        </w:rPr>
        <w:lastRenderedPageBreak/>
        <w:t xml:space="preserve">Taunakitanga: Pūtaiao </w:t>
      </w:r>
      <w:r w:rsidRPr="00577CA2">
        <w:rPr>
          <w:bCs/>
          <w:szCs w:val="24"/>
          <w:lang w:val="mi-NZ"/>
        </w:rPr>
        <w:t xml:space="preserve">91769 </w:t>
      </w:r>
      <w:r w:rsidRPr="00577CA2">
        <w:rPr>
          <w:bCs/>
          <w:szCs w:val="24"/>
          <w:lang w:val="mi-NZ"/>
        </w:rPr>
        <w:t xml:space="preserve"> Ki te mate kāinga tahi, </w:t>
      </w:r>
      <w:r w:rsidRPr="00577CA2">
        <w:rPr>
          <w:bCs/>
          <w:szCs w:val="24"/>
          <w:lang w:val="mi-NZ"/>
        </w:rPr>
        <w:t>k</w:t>
      </w:r>
      <w:r w:rsidR="000F1278">
        <w:rPr>
          <w:bCs/>
          <w:szCs w:val="24"/>
          <w:lang w:val="mi-NZ"/>
        </w:rPr>
        <w:t>u</w:t>
      </w:r>
      <w:r w:rsidRPr="00577CA2">
        <w:rPr>
          <w:bCs/>
          <w:szCs w:val="24"/>
          <w:lang w:val="mi-NZ"/>
        </w:rPr>
        <w:t>a</w:t>
      </w:r>
      <w:r w:rsidRPr="00577CA2">
        <w:rPr>
          <w:bCs/>
          <w:szCs w:val="24"/>
          <w:lang w:val="mi-NZ"/>
        </w:rPr>
        <w:t xml:space="preserve"> ora kāinga rua</w:t>
      </w:r>
      <w:r w:rsidRPr="00577CA2">
        <w:rPr>
          <w:bCs/>
          <w:szCs w:val="24"/>
          <w:lang w:val="mi-NZ"/>
        </w:rPr>
        <w:t xml:space="preserve"> rānei</w:t>
      </w:r>
      <w:r w:rsidRPr="00577CA2">
        <w:rPr>
          <w:bCs/>
          <w:szCs w:val="24"/>
          <w:lang w:val="mi-NZ"/>
        </w:rPr>
        <w:t>?</w:t>
      </w:r>
    </w:p>
    <w:tbl>
      <w:tblPr>
        <w:tblW w:w="0" w:type="auto"/>
        <w:tblInd w:w="108" w:type="dxa"/>
        <w:tblLayout w:type="fixed"/>
        <w:tblLook w:val="0000"/>
      </w:tblPr>
      <w:tblGrid>
        <w:gridCol w:w="4500"/>
        <w:gridCol w:w="4680"/>
        <w:gridCol w:w="5098"/>
      </w:tblGrid>
      <w:tr w:rsidR="00721CCD" w:rsidRPr="00577CA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CD" w:rsidRPr="00577CA2" w:rsidRDefault="00ED62B0">
            <w:pPr>
              <w:pStyle w:val="NCEAtablehead"/>
              <w:rPr>
                <w:szCs w:val="24"/>
                <w:lang w:val="mi-NZ"/>
              </w:rPr>
            </w:pPr>
            <w:r>
              <w:rPr>
                <w:szCs w:val="24"/>
                <w:lang w:val="mi-NZ"/>
              </w:rPr>
              <w:t xml:space="preserve">Taunakitanga </w:t>
            </w:r>
            <w:r w:rsidR="00721CCD" w:rsidRPr="00577CA2">
              <w:rPr>
                <w:szCs w:val="24"/>
                <w:lang w:val="mi-NZ"/>
              </w:rPr>
              <w:t>mō te Paetae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CD" w:rsidRPr="00577CA2" w:rsidRDefault="00ED62B0">
            <w:pPr>
              <w:pStyle w:val="NCEAtablehead"/>
              <w:rPr>
                <w:szCs w:val="24"/>
                <w:lang w:val="mi-NZ"/>
              </w:rPr>
            </w:pPr>
            <w:r>
              <w:rPr>
                <w:szCs w:val="24"/>
                <w:lang w:val="mi-NZ"/>
              </w:rPr>
              <w:t xml:space="preserve">Taunakitanga </w:t>
            </w:r>
            <w:r w:rsidR="00721CCD" w:rsidRPr="00577CA2">
              <w:rPr>
                <w:szCs w:val="24"/>
                <w:lang w:val="mi-NZ"/>
              </w:rPr>
              <w:t>mō te Kaiaka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CD" w:rsidRPr="00577CA2" w:rsidRDefault="00ED62B0">
            <w:pPr>
              <w:pStyle w:val="NCEAtablehead"/>
              <w:rPr>
                <w:lang w:val="mi-NZ"/>
              </w:rPr>
            </w:pPr>
            <w:r>
              <w:rPr>
                <w:szCs w:val="24"/>
                <w:lang w:val="mi-NZ"/>
              </w:rPr>
              <w:t xml:space="preserve">Taunakitanga </w:t>
            </w:r>
            <w:r w:rsidR="00721CCD" w:rsidRPr="00577CA2">
              <w:rPr>
                <w:szCs w:val="24"/>
                <w:lang w:val="mi-NZ"/>
              </w:rPr>
              <w:t>mō te Kairangi</w:t>
            </w:r>
          </w:p>
        </w:tc>
      </w:tr>
      <w:tr w:rsidR="00721CCD" w:rsidRPr="00577CA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CD" w:rsidRPr="00577CA2" w:rsidRDefault="00721CCD" w:rsidP="00ED62B0">
            <w:pPr>
              <w:snapToGrid w:val="0"/>
              <w:spacing w:before="80" w:after="80"/>
              <w:rPr>
                <w:rFonts w:ascii="Arial" w:hAnsi="Arial" w:cs="Arial"/>
                <w:sz w:val="20"/>
                <w:lang w:val="mi-NZ"/>
              </w:rPr>
            </w:pPr>
            <w:r w:rsidRPr="00577CA2">
              <w:rPr>
                <w:rFonts w:ascii="Arial" w:hAnsi="Arial" w:cs="Arial"/>
                <w:sz w:val="20"/>
                <w:lang w:val="mi-NZ"/>
              </w:rPr>
              <w:t xml:space="preserve">Ka whakahāngai </w:t>
            </w:r>
            <w:r w:rsidR="00CF4A1A">
              <w:rPr>
                <w:rFonts w:ascii="Arial" w:hAnsi="Arial" w:cs="Arial"/>
                <w:sz w:val="20"/>
                <w:lang w:val="mi-NZ"/>
              </w:rPr>
              <w:t xml:space="preserve">i </w:t>
            </w:r>
            <w:r w:rsidR="002E29B5" w:rsidRPr="00577CA2">
              <w:rPr>
                <w:rFonts w:ascii="Arial" w:hAnsi="Arial" w:cs="Arial"/>
                <w:sz w:val="20"/>
                <w:szCs w:val="20"/>
                <w:lang w:val="mi-NZ"/>
              </w:rPr>
              <w:t xml:space="preserve">ngā huatau </w:t>
            </w:r>
            <w:r w:rsidR="002E29B5" w:rsidRPr="00577CA2">
              <w:rPr>
                <w:rFonts w:ascii="Arial" w:hAnsi="Arial" w:cs="Arial"/>
                <w:sz w:val="20"/>
                <w:lang w:val="mi-NZ"/>
              </w:rPr>
              <w:t xml:space="preserve">tātai </w:t>
            </w:r>
            <w:r w:rsidR="002E29B5" w:rsidRPr="00577CA2">
              <w:rPr>
                <w:rFonts w:ascii="Arial" w:hAnsi="Arial" w:cs="Arial"/>
                <w:sz w:val="20"/>
                <w:szCs w:val="20"/>
                <w:lang w:val="mi-NZ"/>
              </w:rPr>
              <w:t xml:space="preserve">arorangi </w:t>
            </w:r>
            <w:r w:rsidRPr="00577CA2">
              <w:rPr>
                <w:rFonts w:ascii="Arial" w:hAnsi="Arial" w:cs="Arial"/>
                <w:sz w:val="20"/>
                <w:lang w:val="mi-NZ"/>
              </w:rPr>
              <w:t>ki te rapu aorangi hou hei kāinga noho mō te tangata, arā, ka:</w:t>
            </w:r>
          </w:p>
          <w:p w:rsidR="00721CCD" w:rsidRPr="00577CA2" w:rsidRDefault="00721CCD" w:rsidP="00ED62B0">
            <w:pPr>
              <w:numPr>
                <w:ilvl w:val="0"/>
                <w:numId w:val="9"/>
              </w:numPr>
              <w:snapToGrid w:val="0"/>
              <w:spacing w:before="80" w:after="80"/>
              <w:ind w:left="357" w:hanging="357"/>
              <w:rPr>
                <w:rFonts w:ascii="Arial" w:hAnsi="Arial" w:cs="Arial"/>
                <w:sz w:val="20"/>
                <w:lang w:val="mi-NZ"/>
              </w:rPr>
            </w:pPr>
            <w:r w:rsidRPr="00577CA2">
              <w:rPr>
                <w:rFonts w:ascii="Arial" w:hAnsi="Arial" w:cs="Arial"/>
                <w:sz w:val="20"/>
                <w:lang w:val="mi-NZ"/>
              </w:rPr>
              <w:t>whakaahua i ngā mahi a te Māori e pā ana ki te rapunga.</w:t>
            </w:r>
          </w:p>
          <w:p w:rsidR="00721CCD" w:rsidRPr="00577CA2" w:rsidRDefault="00721CCD" w:rsidP="00ED62B0">
            <w:pPr>
              <w:numPr>
                <w:ilvl w:val="0"/>
                <w:numId w:val="9"/>
              </w:numPr>
              <w:snapToGrid w:val="0"/>
              <w:spacing w:before="80" w:after="80"/>
              <w:ind w:left="357" w:hanging="357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577CA2">
              <w:rPr>
                <w:rFonts w:ascii="Arial" w:hAnsi="Arial" w:cs="Arial"/>
                <w:sz w:val="20"/>
                <w:lang w:val="mi-NZ"/>
              </w:rPr>
              <w:t>tautohu i ngā huatau tātai arorangi e whai pānga ana.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CD" w:rsidRPr="00577CA2" w:rsidRDefault="00721CCD" w:rsidP="00ED62B0">
            <w:pPr>
              <w:snapToGrid w:val="0"/>
              <w:spacing w:before="80" w:after="80"/>
              <w:rPr>
                <w:rFonts w:ascii="Arial" w:hAnsi="Arial" w:cs="Arial"/>
                <w:sz w:val="20"/>
                <w:lang w:val="mi-NZ"/>
              </w:rPr>
            </w:pPr>
            <w:r w:rsidRPr="00577CA2">
              <w:rPr>
                <w:rFonts w:ascii="Arial" w:hAnsi="Arial" w:cs="Arial"/>
                <w:sz w:val="20"/>
                <w:szCs w:val="20"/>
                <w:lang w:val="mi-NZ"/>
              </w:rPr>
              <w:t xml:space="preserve">Ka whakataurite i ngā huatau </w:t>
            </w:r>
            <w:r w:rsidR="002E29B5" w:rsidRPr="00577CA2">
              <w:rPr>
                <w:rFonts w:ascii="Arial" w:hAnsi="Arial" w:cs="Arial"/>
                <w:sz w:val="20"/>
                <w:lang w:val="mi-NZ"/>
              </w:rPr>
              <w:t xml:space="preserve">tātai </w:t>
            </w:r>
            <w:r w:rsidRPr="00577CA2">
              <w:rPr>
                <w:rFonts w:ascii="Arial" w:hAnsi="Arial" w:cs="Arial"/>
                <w:sz w:val="20"/>
                <w:szCs w:val="20"/>
                <w:lang w:val="mi-NZ"/>
              </w:rPr>
              <w:t>arorangi ki ngā mahi a te Māori.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CD" w:rsidRPr="00577CA2" w:rsidRDefault="00721CCD" w:rsidP="00ED62B0">
            <w:pPr>
              <w:snapToGrid w:val="0"/>
              <w:spacing w:before="80" w:after="80"/>
              <w:rPr>
                <w:lang w:val="mi-NZ"/>
              </w:rPr>
            </w:pPr>
            <w:r w:rsidRPr="00577CA2">
              <w:rPr>
                <w:rFonts w:ascii="Arial" w:hAnsi="Arial" w:cs="Arial"/>
                <w:sz w:val="20"/>
                <w:lang w:val="mi-NZ"/>
              </w:rPr>
              <w:t>Ka kōrero mō ngā pānga o ngā mahi a te Māori me ngā huatau tātai arorangi.</w:t>
            </w:r>
          </w:p>
        </w:tc>
      </w:tr>
    </w:tbl>
    <w:p w:rsidR="00721CCD" w:rsidRPr="00577CA2" w:rsidRDefault="00721CCD">
      <w:pPr>
        <w:rPr>
          <w:lang w:val="mi-NZ"/>
        </w:rPr>
      </w:pPr>
    </w:p>
    <w:p w:rsidR="00721CCD" w:rsidRPr="00577CA2" w:rsidRDefault="00721CCD">
      <w:pPr>
        <w:rPr>
          <w:lang w:val="mi-NZ"/>
        </w:rPr>
      </w:pPr>
    </w:p>
    <w:sectPr w:rsidR="00721CCD" w:rsidRPr="00577CA2" w:rsidSect="00ED62B0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6838" w:h="11906" w:orient="landscape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BE" w:rsidRDefault="002866BE">
      <w:r>
        <w:separator/>
      </w:r>
    </w:p>
  </w:endnote>
  <w:endnote w:type="continuationSeparator" w:id="0">
    <w:p w:rsidR="002866BE" w:rsidRDefault="0028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CD" w:rsidRPr="002866BE" w:rsidRDefault="00721CCD">
    <w:pPr>
      <w:pStyle w:val="NCEAHeaderFooter"/>
      <w:rPr>
        <w:color w:val="A6A6A6" w:themeColor="background1" w:themeShade="A6"/>
      </w:rPr>
    </w:pPr>
    <w:r w:rsidRPr="002866BE">
      <w:rPr>
        <w:color w:val="A6A6A6" w:themeColor="background1" w:themeShade="A6"/>
      </w:rPr>
      <w:t>© Te Karauna 2014</w:t>
    </w:r>
    <w:r w:rsidRPr="002866BE">
      <w:rPr>
        <w:color w:val="A6A6A6" w:themeColor="background1" w:themeShade="A6"/>
      </w:rPr>
      <w:tab/>
    </w:r>
    <w:r w:rsidRPr="002866BE">
      <w:rPr>
        <w:color w:val="A6A6A6" w:themeColor="background1" w:themeShade="A6"/>
      </w:rPr>
      <w:tab/>
      <w:t xml:space="preserve">Whārangi </w:t>
    </w:r>
    <w:r w:rsidRPr="002866BE">
      <w:rPr>
        <w:color w:val="A6A6A6" w:themeColor="background1" w:themeShade="A6"/>
      </w:rPr>
      <w:fldChar w:fldCharType="begin"/>
    </w:r>
    <w:r w:rsidRPr="002866BE">
      <w:rPr>
        <w:color w:val="A6A6A6" w:themeColor="background1" w:themeShade="A6"/>
      </w:rPr>
      <w:instrText xml:space="preserve"> PAGE </w:instrText>
    </w:r>
    <w:r w:rsidRPr="002866BE">
      <w:rPr>
        <w:color w:val="A6A6A6" w:themeColor="background1" w:themeShade="A6"/>
      </w:rPr>
      <w:fldChar w:fldCharType="separate"/>
    </w:r>
    <w:r w:rsidR="002866BE">
      <w:rPr>
        <w:noProof/>
        <w:color w:val="A6A6A6" w:themeColor="background1" w:themeShade="A6"/>
      </w:rPr>
      <w:t>1</w:t>
    </w:r>
    <w:r w:rsidRPr="002866BE">
      <w:rPr>
        <w:color w:val="A6A6A6" w:themeColor="background1" w:themeShade="A6"/>
      </w:rPr>
      <w:fldChar w:fldCharType="end"/>
    </w:r>
    <w:r w:rsidRPr="002866BE">
      <w:rPr>
        <w:color w:val="A6A6A6" w:themeColor="background1" w:themeShade="A6"/>
      </w:rPr>
      <w:t xml:space="preserve"> o </w:t>
    </w:r>
    <w:r w:rsidRPr="002866BE">
      <w:rPr>
        <w:color w:val="A6A6A6" w:themeColor="background1" w:themeShade="A6"/>
      </w:rPr>
      <w:fldChar w:fldCharType="begin"/>
    </w:r>
    <w:r w:rsidRPr="002866BE">
      <w:rPr>
        <w:color w:val="A6A6A6" w:themeColor="background1" w:themeShade="A6"/>
      </w:rPr>
      <w:instrText xml:space="preserve"> NUMPAGES \* ARABIC </w:instrText>
    </w:r>
    <w:r w:rsidRPr="002866BE">
      <w:rPr>
        <w:color w:val="A6A6A6" w:themeColor="background1" w:themeShade="A6"/>
      </w:rPr>
      <w:fldChar w:fldCharType="separate"/>
    </w:r>
    <w:r w:rsidR="002866BE">
      <w:rPr>
        <w:noProof/>
        <w:color w:val="A6A6A6" w:themeColor="background1" w:themeShade="A6"/>
      </w:rPr>
      <w:t>3</w:t>
    </w:r>
    <w:r w:rsidRPr="002866BE">
      <w:rPr>
        <w:color w:val="A6A6A6" w:themeColor="background1" w:themeShade="A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CD" w:rsidRDefault="00721CC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CD" w:rsidRDefault="00721C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BE" w:rsidRDefault="002866BE">
      <w:r>
        <w:separator/>
      </w:r>
    </w:p>
  </w:footnote>
  <w:footnote w:type="continuationSeparator" w:id="0">
    <w:p w:rsidR="002866BE" w:rsidRDefault="00286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CD" w:rsidRDefault="00721CCD">
    <w:pPr>
      <w:pStyle w:val="Header"/>
      <w:rPr>
        <w:sz w:val="20"/>
      </w:rPr>
    </w:pPr>
    <w:r>
      <w:rPr>
        <w:sz w:val="20"/>
      </w:rPr>
      <w:t xml:space="preserve">He rauemi </w:t>
    </w:r>
    <w:r w:rsidR="00ED62B0">
      <w:rPr>
        <w:sz w:val="20"/>
      </w:rPr>
      <w:t xml:space="preserve">aromatawai ā-roto Pūtaiao 2.4A </w:t>
    </w:r>
    <w:r w:rsidR="00ED62B0">
      <w:rPr>
        <w:sz w:val="20"/>
      </w:rPr>
      <w:t>v</w:t>
    </w:r>
    <w:r>
      <w:rPr>
        <w:sz w:val="20"/>
      </w:rPr>
      <w:t>1</w:t>
    </w:r>
    <w:r>
      <w:rPr>
        <w:sz w:val="20"/>
      </w:rPr>
      <w:t xml:space="preserve"> mō te Paerewa Paetae 91769</w:t>
    </w:r>
  </w:p>
  <w:p w:rsidR="00721CCD" w:rsidRDefault="00721CCD">
    <w:pPr>
      <w:pStyle w:val="Header"/>
      <w:spacing w:before="20"/>
      <w:rPr>
        <w:sz w:val="20"/>
      </w:rPr>
    </w:pPr>
    <w:r>
      <w:rPr>
        <w:sz w:val="20"/>
      </w:rPr>
      <w:t>TĀ TE ĀKONGA WHĀRANGI</w:t>
    </w:r>
  </w:p>
  <w:p w:rsidR="00721CCD" w:rsidRPr="00ED62B0" w:rsidRDefault="00721C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CD" w:rsidRDefault="00721CC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B0" w:rsidRDefault="00ED62B0">
    <w:pPr>
      <w:pStyle w:val="Header"/>
      <w:rPr>
        <w:sz w:val="20"/>
      </w:rPr>
    </w:pPr>
    <w:r>
      <w:rPr>
        <w:sz w:val="20"/>
      </w:rPr>
      <w:t xml:space="preserve">He rauemi aromatawai ā-roto Pūtaiao 2.4A </w:t>
    </w:r>
    <w:r>
      <w:rPr>
        <w:sz w:val="20"/>
      </w:rPr>
      <w:t>v1</w:t>
    </w:r>
    <w:r>
      <w:rPr>
        <w:sz w:val="20"/>
      </w:rPr>
      <w:t xml:space="preserve"> mō te Paerewa Paetae 91769</w:t>
    </w:r>
  </w:p>
  <w:p w:rsidR="00ED62B0" w:rsidRDefault="00ED62B0">
    <w:pPr>
      <w:pStyle w:val="Header"/>
      <w:spacing w:before="20"/>
      <w:rPr>
        <w:sz w:val="20"/>
      </w:rPr>
    </w:pPr>
    <w:r>
      <w:rPr>
        <w:sz w:val="20"/>
      </w:rPr>
      <w:t>TĀ TE KAIAKO WHĀRANGI</w:t>
    </w:r>
  </w:p>
  <w:p w:rsidR="00ED62B0" w:rsidRPr="00ED62B0" w:rsidRDefault="00ED62B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CD" w:rsidRDefault="00721C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40" w:firstLine="34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F308B0"/>
    <w:multiLevelType w:val="hybridMultilevel"/>
    <w:tmpl w:val="0FBAB3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C3722"/>
    <w:multiLevelType w:val="hybridMultilevel"/>
    <w:tmpl w:val="CA92C8F6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A2240"/>
    <w:multiLevelType w:val="hybridMultilevel"/>
    <w:tmpl w:val="18E8E5EE"/>
    <w:lvl w:ilvl="0" w:tplc="0480DB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029F5"/>
    <w:multiLevelType w:val="hybridMultilevel"/>
    <w:tmpl w:val="AAE82F80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425C2"/>
    <w:multiLevelType w:val="hybridMultilevel"/>
    <w:tmpl w:val="746E1144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6F8"/>
    <w:rsid w:val="000136F8"/>
    <w:rsid w:val="000B51B1"/>
    <w:rsid w:val="000F1278"/>
    <w:rsid w:val="00151C87"/>
    <w:rsid w:val="001A481B"/>
    <w:rsid w:val="00277523"/>
    <w:rsid w:val="002866BE"/>
    <w:rsid w:val="002E29B5"/>
    <w:rsid w:val="00352ED2"/>
    <w:rsid w:val="003C3FC9"/>
    <w:rsid w:val="003C6164"/>
    <w:rsid w:val="0042194A"/>
    <w:rsid w:val="00551BE8"/>
    <w:rsid w:val="00577CA2"/>
    <w:rsid w:val="00637DB5"/>
    <w:rsid w:val="00701408"/>
    <w:rsid w:val="00721CCD"/>
    <w:rsid w:val="00860899"/>
    <w:rsid w:val="00862CA8"/>
    <w:rsid w:val="00892507"/>
    <w:rsid w:val="008F73D2"/>
    <w:rsid w:val="00A64DBD"/>
    <w:rsid w:val="00C83346"/>
    <w:rsid w:val="00CF4A1A"/>
    <w:rsid w:val="00D759AE"/>
    <w:rsid w:val="00D8699E"/>
    <w:rsid w:val="00D9248C"/>
    <w:rsid w:val="00DA21DA"/>
    <w:rsid w:val="00DA255E"/>
    <w:rsid w:val="00ED62B0"/>
    <w:rsid w:val="00F5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val="en-GB" w:eastAsia="zh-C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Courier New"/>
      <w:b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16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sz w:val="22"/>
    </w:rPr>
  </w:style>
  <w:style w:type="character" w:customStyle="1" w:styleId="WW8Num11z1">
    <w:name w:val="WW8Num11z1"/>
    <w:rPr>
      <w:rFonts w:ascii="Courier New" w:hAnsi="Courier New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rFonts w:ascii="Arial" w:eastAsia="Times New Roman" w:hAnsi="Arial" w:cs="Arial"/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Arial" w:eastAsia="Times New Roman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Arial" w:eastAsia="Times New Roman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color w:val="000000"/>
      <w:sz w:val="22"/>
    </w:rPr>
  </w:style>
  <w:style w:type="character" w:customStyle="1" w:styleId="WW8Num25z1">
    <w:name w:val="WW8Num25z1"/>
    <w:rPr>
      <w:rFonts w:ascii="Courier New" w:hAnsi="Courier New" w:cs="Wingdings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Arial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GB"/>
    </w:rPr>
  </w:style>
  <w:style w:type="character" w:customStyle="1" w:styleId="CommentSubjectChar">
    <w:name w:val="Comment Subject Char"/>
    <w:rPr>
      <w:b/>
      <w:bCs/>
      <w:lang w:val="en-GB"/>
    </w:rPr>
  </w:style>
  <w:style w:type="character" w:styleId="Emphasis">
    <w:name w:val="Emphasis"/>
    <w:qFormat/>
    <w:rPr>
      <w:i/>
      <w:iCs/>
    </w:rPr>
  </w:style>
  <w:style w:type="character" w:customStyle="1" w:styleId="definition">
    <w:name w:val="definition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szCs w:val="20"/>
      <w:lang w:val="en-NZ"/>
    </w:rPr>
  </w:style>
  <w:style w:type="paragraph" w:customStyle="1" w:styleId="NCEAAnnotations">
    <w:name w:val="NCEA Annotations"/>
    <w:basedOn w:val="Normal"/>
    <w:pPr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  <w:spacing w:before="80" w:after="80"/>
      <w:ind w:left="567" w:right="567"/>
    </w:pPr>
    <w:rPr>
      <w:rFonts w:ascii="Arial" w:hAnsi="Arial" w:cs="Arial"/>
      <w:color w:val="666699"/>
      <w:sz w:val="20"/>
      <w:szCs w:val="20"/>
      <w:lang w:val="en-NZ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 w:cs="Arial"/>
      <w:szCs w:val="20"/>
      <w:lang w:val="en-NZ"/>
    </w:rPr>
  </w:style>
  <w:style w:type="paragraph" w:customStyle="1" w:styleId="NCEAHeadInfoL1">
    <w:name w:val="NCEA Head Info L1"/>
    <w:pPr>
      <w:widowControl w:val="0"/>
      <w:suppressAutoHyphens/>
      <w:spacing w:before="200" w:after="200"/>
    </w:pPr>
    <w:rPr>
      <w:rFonts w:ascii="Arial" w:hAnsi="Arial" w:cs="Arial"/>
      <w:b/>
      <w:sz w:val="32"/>
      <w:lang w:eastAsia="zh-CN"/>
    </w:rPr>
  </w:style>
  <w:style w:type="paragraph" w:customStyle="1" w:styleId="NCEAHeadInfoL2">
    <w:name w:val="NCEA Head Info  L2"/>
    <w:basedOn w:val="Normal"/>
    <w:pPr>
      <w:spacing w:before="120" w:after="120"/>
    </w:pPr>
    <w:rPr>
      <w:rFonts w:ascii="Arial" w:hAnsi="Arial" w:cs="Arial"/>
      <w:b/>
      <w:sz w:val="28"/>
      <w:szCs w:val="36"/>
      <w:lang w:val="en-NZ"/>
    </w:rPr>
  </w:style>
  <w:style w:type="paragraph" w:customStyle="1" w:styleId="NCEAbodytext">
    <w:name w:val="NCEA bodytext"/>
    <w:pPr>
      <w:widowControl w:val="0"/>
      <w:tabs>
        <w:tab w:val="left" w:pos="397"/>
        <w:tab w:val="left" w:pos="794"/>
        <w:tab w:val="left" w:pos="1191"/>
      </w:tabs>
      <w:suppressAutoHyphens/>
      <w:spacing w:before="120" w:after="120"/>
    </w:pPr>
    <w:rPr>
      <w:rFonts w:ascii="Arial" w:hAnsi="Arial" w:cs="Arial"/>
      <w:sz w:val="22"/>
      <w:lang w:eastAsia="zh-CN"/>
    </w:rPr>
  </w:style>
  <w:style w:type="paragraph" w:customStyle="1" w:styleId="NCEAInstructionsbanner">
    <w:name w:val="NCEA Instructions banner"/>
    <w:basedOn w:val="Normal"/>
    <w:pPr>
      <w:keepNext/>
      <w:pBdr>
        <w:top w:val="single" w:sz="8" w:space="8" w:color="000000"/>
        <w:left w:val="none" w:sz="0" w:space="0" w:color="000000"/>
        <w:bottom w:val="single" w:sz="8" w:space="8" w:color="000000"/>
        <w:right w:val="none" w:sz="0" w:space="0" w:color="000000"/>
      </w:pBdr>
      <w:spacing w:before="160" w:after="40"/>
      <w:jc w:val="center"/>
    </w:pPr>
    <w:rPr>
      <w:rFonts w:ascii="Arial" w:hAnsi="Arial" w:cs="Arial"/>
      <w:b/>
      <w:sz w:val="28"/>
      <w:szCs w:val="28"/>
      <w:lang w:val="en-NZ"/>
    </w:rPr>
  </w:style>
  <w:style w:type="paragraph" w:customStyle="1" w:styleId="NCEAL2heading">
    <w:name w:val="NCEA L2 heading"/>
    <w:basedOn w:val="Normal"/>
    <w:pPr>
      <w:keepNext/>
      <w:spacing w:before="240" w:after="180"/>
    </w:pPr>
    <w:rPr>
      <w:rFonts w:ascii="Arial" w:hAnsi="Arial" w:cs="Arial"/>
      <w:b/>
      <w:sz w:val="28"/>
      <w:szCs w:val="20"/>
      <w:lang w:val="en-NZ"/>
    </w:rPr>
  </w:style>
  <w:style w:type="paragraph" w:customStyle="1" w:styleId="NCEAbullets">
    <w:name w:val="NCEA bullets"/>
    <w:basedOn w:val="NCEAbodytext"/>
    <w:pPr>
      <w:numPr>
        <w:numId w:val="3"/>
      </w:numPr>
      <w:autoSpaceDE w:val="0"/>
      <w:spacing w:before="80" w:after="80"/>
    </w:pPr>
    <w:rPr>
      <w:szCs w:val="24"/>
      <w:lang w:val="en-US"/>
    </w:rPr>
  </w:style>
  <w:style w:type="paragraph" w:customStyle="1" w:styleId="NCEAtablebullet">
    <w:name w:val="NCEA table bullet"/>
    <w:basedOn w:val="Normal"/>
    <w:pPr>
      <w:numPr>
        <w:numId w:val="1"/>
      </w:numPr>
      <w:spacing w:before="80" w:after="80"/>
      <w:ind w:left="227" w:hanging="227"/>
    </w:pPr>
    <w:rPr>
      <w:rFonts w:ascii="Arial" w:hAnsi="Arial" w:cs="Arial"/>
      <w:sz w:val="20"/>
      <w:szCs w:val="20"/>
      <w:lang w:val="en-NZ"/>
    </w:rPr>
  </w:style>
  <w:style w:type="paragraph" w:customStyle="1" w:styleId="NCEAnumbers">
    <w:name w:val="NCEA numbers"/>
    <w:basedOn w:val="NCEAbullets"/>
    <w:pPr>
      <w:numPr>
        <w:numId w:val="2"/>
      </w:numPr>
    </w:pPr>
  </w:style>
  <w:style w:type="paragraph" w:customStyle="1" w:styleId="NCEAtablehead">
    <w:name w:val="NCEA table head"/>
    <w:basedOn w:val="Normal"/>
    <w:pPr>
      <w:spacing w:before="60" w:after="60"/>
      <w:jc w:val="center"/>
    </w:pPr>
    <w:rPr>
      <w:rFonts w:ascii="Arial" w:hAnsi="Arial" w:cs="Arial"/>
      <w:b/>
      <w:sz w:val="20"/>
      <w:szCs w:val="22"/>
    </w:rPr>
  </w:style>
  <w:style w:type="paragraph" w:customStyle="1" w:styleId="NCEAHeaderFooter">
    <w:name w:val="NCEA Header/Footer"/>
    <w:basedOn w:val="Header"/>
    <w:rPr>
      <w:color w:val="808080"/>
      <w:sz w:val="20"/>
    </w:rPr>
  </w:style>
  <w:style w:type="paragraph" w:customStyle="1" w:styleId="NCEAtableevidence">
    <w:name w:val="NCEA table evidence"/>
    <w:pPr>
      <w:widowControl w:val="0"/>
      <w:suppressAutoHyphens/>
      <w:spacing w:before="80" w:after="80"/>
    </w:pPr>
    <w:rPr>
      <w:rFonts w:ascii="Arial" w:hAnsi="Arial" w:cs="Arial"/>
      <w:i/>
      <w:szCs w:val="22"/>
      <w:lang w:val="en-AU" w:eastAsia="zh-CN"/>
    </w:rPr>
  </w:style>
  <w:style w:type="paragraph" w:customStyle="1" w:styleId="NCEAHeaderboxed">
    <w:name w:val="NCEA Header (boxed)"/>
    <w:basedOn w:val="NCEAHeadInfoL1"/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pacing w:after="400"/>
      <w:jc w:val="center"/>
    </w:pPr>
    <w:rPr>
      <w:color w:val="FF0000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oplanets.org/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ciencemediacentre.co.nz/2014/07/04/nz-astronmers-play-key-role-in-discovery-of-unusal-exoplanet/" TargetMode="External"/><Relationship Id="rId12" Type="http://schemas.openxmlformats.org/officeDocument/2006/relationships/hyperlink" Target="http://sciencelearn.org.nz/Contexts/Space-Revealed/NZ-Research/Planet-huntin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ndowsphone.com/en-nz/store/app/exoplanet/0ba69f46-5c31-463d-aee9-737ffb427b5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assets.royalsociety.org.nz/media/Gavin-Milne-Poster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lanetQuest.jpl.nasa.gov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Rauemi Aromatawai ā-roto</vt:lpstr>
    </vt:vector>
  </TitlesOfParts>
  <Company>Hewlett-Packard</Company>
  <LinksUpToDate>false</LinksUpToDate>
  <CharactersWithSpaces>4593</CharactersWithSpaces>
  <SharedDoc>false</SharedDoc>
  <HLinks>
    <vt:vector size="36" baseType="variant">
      <vt:variant>
        <vt:i4>5177409</vt:i4>
      </vt:variant>
      <vt:variant>
        <vt:i4>15</vt:i4>
      </vt:variant>
      <vt:variant>
        <vt:i4>0</vt:i4>
      </vt:variant>
      <vt:variant>
        <vt:i4>5</vt:i4>
      </vt:variant>
      <vt:variant>
        <vt:lpwstr>http://sciencelearn.org.nz/Contexts/Space-Revealed/NZ-Research/Planet-hunting</vt:lpwstr>
      </vt:variant>
      <vt:variant>
        <vt:lpwstr/>
      </vt:variant>
      <vt:variant>
        <vt:i4>7209085</vt:i4>
      </vt:variant>
      <vt:variant>
        <vt:i4>12</vt:i4>
      </vt:variant>
      <vt:variant>
        <vt:i4>0</vt:i4>
      </vt:variant>
      <vt:variant>
        <vt:i4>5</vt:i4>
      </vt:variant>
      <vt:variant>
        <vt:lpwstr>http://www.windowsphone.com/en-nz/store/app/exoplanet/0ba69f46-5c31-463d-aee9-737ffb427b5a</vt:lpwstr>
      </vt:variant>
      <vt:variant>
        <vt:lpwstr/>
      </vt:variant>
      <vt:variant>
        <vt:i4>8060974</vt:i4>
      </vt:variant>
      <vt:variant>
        <vt:i4>9</vt:i4>
      </vt:variant>
      <vt:variant>
        <vt:i4>0</vt:i4>
      </vt:variant>
      <vt:variant>
        <vt:i4>5</vt:i4>
      </vt:variant>
      <vt:variant>
        <vt:lpwstr>http://assets.royalsociety.org.nz/media/Gavin-Milne-Poster.pdf</vt:lpwstr>
      </vt:variant>
      <vt:variant>
        <vt:lpwstr/>
      </vt:variant>
      <vt:variant>
        <vt:i4>4849729</vt:i4>
      </vt:variant>
      <vt:variant>
        <vt:i4>6</vt:i4>
      </vt:variant>
      <vt:variant>
        <vt:i4>0</vt:i4>
      </vt:variant>
      <vt:variant>
        <vt:i4>5</vt:i4>
      </vt:variant>
      <vt:variant>
        <vt:lpwstr>http://www.planetquest.jpl.nasa.gov/</vt:lpwstr>
      </vt:variant>
      <vt:variant>
        <vt:lpwstr/>
      </vt:variant>
      <vt:variant>
        <vt:i4>2359335</vt:i4>
      </vt:variant>
      <vt:variant>
        <vt:i4>3</vt:i4>
      </vt:variant>
      <vt:variant>
        <vt:i4>0</vt:i4>
      </vt:variant>
      <vt:variant>
        <vt:i4>5</vt:i4>
      </vt:variant>
      <vt:variant>
        <vt:lpwstr>http://www.exoplanets.org/</vt:lpwstr>
      </vt:variant>
      <vt:variant>
        <vt:lpwstr/>
      </vt:variant>
      <vt:variant>
        <vt:i4>4980825</vt:i4>
      </vt:variant>
      <vt:variant>
        <vt:i4>0</vt:i4>
      </vt:variant>
      <vt:variant>
        <vt:i4>0</vt:i4>
      </vt:variant>
      <vt:variant>
        <vt:i4>5</vt:i4>
      </vt:variant>
      <vt:variant>
        <vt:lpwstr>http://www.sciencemediacentre.co.nz/2014/07/04/nz-astronmers-play-key-role-in-discovery-of-unusal-exoplanet/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Rauemi Aromatawai ā-roto</dc:title>
  <dc:creator>Matua Uenuku</dc:creator>
  <cp:lastModifiedBy>Kamaea Wirepa</cp:lastModifiedBy>
  <cp:revision>1</cp:revision>
  <cp:lastPrinted>2013-07-26T12:17:00Z</cp:lastPrinted>
  <dcterms:created xsi:type="dcterms:W3CDTF">2015-03-13T04:38:00Z</dcterms:created>
  <dcterms:modified xsi:type="dcterms:W3CDTF">2015-03-30T02:41:00Z</dcterms:modified>
</cp:coreProperties>
</file>